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1D" w:rsidRDefault="00B101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29F">
              <w:rPr>
                <w:rFonts w:ascii="PT Astra Serif" w:hAnsi="PT Astra Serif"/>
                <w:sz w:val="24"/>
                <w:szCs w:val="24"/>
              </w:rPr>
              <w:t xml:space="preserve">Имущество выставлялось на аукцион в электронной форме, дата проведения аукциона 12.07.2024. В связи с выявлением обременения (залог движимого имущества номер 2015-000-372976-258 от 31.01.2015) на объект продажи легковой автомобиль </w:t>
            </w:r>
            <w:r w:rsidRPr="00BD029F">
              <w:rPr>
                <w:rFonts w:ascii="PT Astra Serif" w:hAnsi="PT Astra Serif"/>
                <w:sz w:val="24"/>
                <w:szCs w:val="24"/>
                <w:lang w:val="en-US"/>
              </w:rPr>
              <w:t>HYUNDAI</w:t>
            </w:r>
            <w:r w:rsidRPr="00BD02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029F">
              <w:rPr>
                <w:rFonts w:ascii="PT Astra Serif" w:hAnsi="PT Astra Serif"/>
                <w:sz w:val="24"/>
                <w:szCs w:val="24"/>
                <w:lang w:val="en-US"/>
              </w:rPr>
              <w:t>Matrix</w:t>
            </w:r>
            <w:r w:rsidRPr="00BD029F">
              <w:rPr>
                <w:rFonts w:ascii="PT Astra Serif" w:hAnsi="PT Astra Serif"/>
                <w:sz w:val="24"/>
                <w:szCs w:val="24"/>
              </w:rPr>
              <w:t xml:space="preserve"> 1.6 </w:t>
            </w:r>
            <w:r w:rsidRPr="00BD029F">
              <w:rPr>
                <w:rFonts w:ascii="PT Astra Serif" w:hAnsi="PT Astra Serif"/>
                <w:sz w:val="24"/>
                <w:szCs w:val="24"/>
                <w:lang w:val="en-US"/>
              </w:rPr>
              <w:t>GL</w:t>
            </w:r>
            <w:r w:rsidRPr="00BD02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029F">
              <w:rPr>
                <w:rFonts w:ascii="PT Astra Serif" w:hAnsi="PT Astra Serif"/>
                <w:sz w:val="24"/>
                <w:szCs w:val="24"/>
                <w:lang w:val="en-US"/>
              </w:rPr>
              <w:t>MT</w:t>
            </w:r>
            <w:r w:rsidRPr="00BD029F">
              <w:rPr>
                <w:rFonts w:ascii="PT Astra Serif" w:hAnsi="PT Astra Serif"/>
                <w:sz w:val="24"/>
                <w:szCs w:val="24"/>
              </w:rPr>
              <w:t>, аукцион признан</w:t>
            </w:r>
            <w:r w:rsidRPr="00BD029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недействительным </w:t>
            </w:r>
            <w:r w:rsidRPr="00BD029F">
              <w:rPr>
                <w:rFonts w:ascii="PT Astra Serif" w:hAnsi="PT Astra Serif"/>
                <w:sz w:val="24"/>
                <w:szCs w:val="24"/>
              </w:rPr>
              <w:t xml:space="preserve">(номер извещения </w:t>
            </w:r>
            <w:proofErr w:type="spellStart"/>
            <w:r w:rsidRPr="00BD029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SBR012</w:t>
            </w:r>
            <w:proofErr w:type="spellEnd"/>
            <w:r w:rsidRPr="00BD029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-2406060141).</w:t>
            </w: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704141"/>
    <w:rsid w:val="00B10137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3</cp:revision>
  <dcterms:created xsi:type="dcterms:W3CDTF">2019-07-08T12:14:00Z</dcterms:created>
  <dcterms:modified xsi:type="dcterms:W3CDTF">2024-07-31T06:34:00Z</dcterms:modified>
</cp:coreProperties>
</file>